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r w:rsidRPr="00EF239E">
        <w:rPr>
          <w:sz w:val="20"/>
        </w:rPr>
        <w:t xml:space="preserve">Priloga </w:t>
      </w:r>
      <w:r>
        <w:rPr>
          <w:sz w:val="20"/>
        </w:rPr>
        <w:t>7</w:t>
      </w:r>
      <w:r w:rsidRPr="00EF239E">
        <w:rPr>
          <w:sz w:val="20"/>
        </w:rPr>
        <w:t xml:space="preserve"> – Obrazec zavarovanja za dobro izvedbo pogodbenih obveznosti po EPGP - 758</w:t>
      </w:r>
      <w:bookmarkEnd w:id="0"/>
    </w:p>
    <w:p w:rsidR="003E16F1" w:rsidRPr="00EF239E" w:rsidRDefault="003E16F1" w:rsidP="003E16F1"/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številko in datum pogodbe o izvedbi javnega naročila, sklenjene na podlagi postopka z oznako XXXXXX)</w:t>
      </w:r>
      <w:r w:rsidRPr="00EF239E">
        <w:t xml:space="preserve"> </w:t>
      </w:r>
      <w:r w:rsidRPr="00EF239E">
        <w:rPr>
          <w:i/>
        </w:rPr>
        <w:t>za</w:t>
      </w:r>
      <w:r w:rsidRPr="00EF239E">
        <w:rPr>
          <w:b/>
          <w:i/>
        </w:rPr>
        <w:t xml:space="preserve"> </w:t>
      </w:r>
      <w:r w:rsidRPr="00EF239E">
        <w:rPr>
          <w:b/>
        </w:rPr>
        <w:t xml:space="preserve">»Prevzem, prevoz in predelava </w:t>
      </w:r>
      <w:r w:rsidR="002A493F" w:rsidRPr="002A493F">
        <w:rPr>
          <w:b/>
        </w:rPr>
        <w:t>odpadkov iz mehanske obdelave komunalnih odpadkov (klas. št. odpadka 19 12 12)</w:t>
      </w:r>
      <w:r w:rsidR="00AD6F1B">
        <w:rPr>
          <w:b/>
        </w:rPr>
        <w:t xml:space="preserve"> - Kidričevo</w:t>
      </w:r>
      <w:bookmarkStart w:id="1" w:name="_GoBack"/>
      <w:bookmarkEnd w:id="1"/>
      <w:r w:rsidRPr="00EF239E">
        <w:rPr>
          <w:b/>
        </w:rPr>
        <w:t>«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3E16F1" w:rsidRPr="00EF239E" w:rsidRDefault="003E16F1" w:rsidP="003E16F1">
      <w:pPr>
        <w:jc w:val="both"/>
      </w:pPr>
    </w:p>
    <w:p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:rsidR="003E16F1" w:rsidRPr="00EF239E" w:rsidRDefault="003E16F1" w:rsidP="003E16F1">
      <w:pPr>
        <w:jc w:val="both"/>
      </w:pPr>
    </w:p>
    <w:p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:rsidR="003E16F1" w:rsidRPr="00EF239E" w:rsidRDefault="003E16F1" w:rsidP="003E16F1">
      <w:pPr>
        <w:jc w:val="both"/>
      </w:pPr>
    </w:p>
    <w:p w:rsidR="003E16F1" w:rsidRPr="00EF239E" w:rsidRDefault="003E16F1" w:rsidP="003E16F1">
      <w:pPr>
        <w:jc w:val="both"/>
      </w:pPr>
      <w:r w:rsidRPr="00EF239E">
        <w:t>Za to zavarovanje veljajo Enotna pravila za garancije na poziv (EPGP) revizija iz leta 2010, izdana pri MTZ pod št. 758.</w:t>
      </w:r>
    </w:p>
    <w:p w:rsidR="003E16F1" w:rsidRPr="00EF239E" w:rsidRDefault="003E16F1" w:rsidP="003E16F1">
      <w:pPr>
        <w:jc w:val="both"/>
      </w:pPr>
    </w:p>
    <w:p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:rsidR="00B30521" w:rsidRDefault="00AD6F1B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6F1"/>
    <w:rsid w:val="00000EDF"/>
    <w:rsid w:val="00060C8E"/>
    <w:rsid w:val="00062163"/>
    <w:rsid w:val="002A493F"/>
    <w:rsid w:val="003E16F1"/>
    <w:rsid w:val="00412D50"/>
    <w:rsid w:val="00AD6F1B"/>
    <w:rsid w:val="00C6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3</cp:revision>
  <dcterms:created xsi:type="dcterms:W3CDTF">2019-02-05T08:20:00Z</dcterms:created>
  <dcterms:modified xsi:type="dcterms:W3CDTF">2020-02-28T08:03:00Z</dcterms:modified>
</cp:coreProperties>
</file>